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C" w:rsidRPr="00585D5D" w:rsidRDefault="00C75B6C" w:rsidP="0044515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85D5D">
        <w:rPr>
          <w:rFonts w:ascii="Times New Roman" w:hAnsi="Times New Roman" w:cs="Times New Roman"/>
          <w:color w:val="auto"/>
          <w:sz w:val="24"/>
          <w:szCs w:val="24"/>
        </w:rPr>
        <w:t>Практическое задание для самостоятельной работы педагогов ДОУ:</w:t>
      </w:r>
      <w:bookmarkStart w:id="0" w:name="_Toc397716414"/>
    </w:p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D5D">
        <w:rPr>
          <w:rFonts w:ascii="Times New Roman" w:hAnsi="Times New Roman" w:cs="Times New Roman"/>
          <w:b/>
          <w:color w:val="auto"/>
          <w:sz w:val="24"/>
          <w:szCs w:val="24"/>
        </w:rPr>
        <w:t>Тема программы «</w:t>
      </w:r>
      <w:r w:rsidRPr="00585D5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Реализация задач образовательной области «Физическое развитие» в соответствии с ФГОС </w:t>
      </w:r>
      <w:proofErr w:type="gramStart"/>
      <w:r w:rsidRPr="00585D5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</w:t>
      </w:r>
      <w:proofErr w:type="gramEnd"/>
      <w:r w:rsidRPr="00585D5D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bookmarkEnd w:id="0"/>
    <w:p w:rsidR="00C75B6C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9AC" w:rsidRDefault="008639AC" w:rsidP="008639A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4"/>
        </w:rPr>
        <w:t>Практическое занятие №1:</w:t>
      </w:r>
      <w:bookmarkStart w:id="1" w:name="_Toc397716407"/>
      <w:r>
        <w:rPr>
          <w:rFonts w:ascii="Times New Roman" w:hAnsi="Times New Roman" w:cs="Times New Roman"/>
          <w:color w:val="auto"/>
          <w:sz w:val="24"/>
          <w:szCs w:val="24"/>
        </w:rPr>
        <w:t>Практическое задание: «Изучение и анализ содержания закона «Об образовании» с последующим заполнение таблицы. (2 часа)</w:t>
      </w:r>
      <w:bookmarkEnd w:id="1"/>
    </w:p>
    <w:p w:rsidR="008639AC" w:rsidRDefault="008639AC" w:rsidP="00863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выполнения работы:</w:t>
      </w:r>
    </w:p>
    <w:p w:rsidR="008639AC" w:rsidRDefault="008639AC" w:rsidP="008639AC">
      <w:pPr>
        <w:pStyle w:val="a3"/>
        <w:widowControl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Изучите Федеральный закон «Об образовании в Российской Федерации» (Приказ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273 ФЗ  </w:t>
      </w:r>
      <w:r>
        <w:rPr>
          <w:rFonts w:ascii="Times New Roman" w:hAnsi="Times New Roman" w:cs="Times New Roman"/>
          <w:iCs/>
          <w:sz w:val="24"/>
          <w:szCs w:val="24"/>
        </w:rPr>
        <w:t>от  29.12.2012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39AC" w:rsidRDefault="008639AC" w:rsidP="008639AC">
      <w:pPr>
        <w:pStyle w:val="a3"/>
        <w:widowControl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документ и ответьте на вопросы теста, занося ответы в таблицу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приложения).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ОПРЕДЕЛЕНИЮ УСВОЕНИЯ 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</w:t>
      </w:r>
    </w:p>
    <w:p w:rsidR="008639AC" w:rsidRDefault="008639AC" w:rsidP="008639AC">
      <w:pPr>
        <w:shd w:val="clear" w:color="auto" w:fill="FFFFFF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принятГосударственной Думой21 декабря 2012 года</w:t>
      </w:r>
    </w:p>
    <w:p w:rsidR="008639AC" w:rsidRDefault="008639AC" w:rsidP="008639AC">
      <w:pPr>
        <w:shd w:val="clear" w:color="auto" w:fill="FFFFFF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ОдобренСоветом Федерации26 декабря 2012 года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 регулирования Федерального закона «Об образовании в РФ» - это: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реализация права на образование;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8639AC" w:rsidRDefault="008639AC" w:rsidP="008639AC">
      <w:pPr>
        <w:tabs>
          <w:tab w:val="left" w:pos="567"/>
          <w:tab w:val="left" w:pos="646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Образование – это: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повседневной жизни и формированию у обучающихся мотивации получения образования в течение всей жизни.</w:t>
      </w:r>
      <w:proofErr w:type="gramEnd"/>
    </w:p>
    <w:p w:rsidR="008639AC" w:rsidRDefault="008639AC" w:rsidP="008639AC">
      <w:pPr>
        <w:tabs>
          <w:tab w:val="left" w:pos="567"/>
          <w:tab w:val="left" w:pos="646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образовательных отношений – это: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8639AC" w:rsidRDefault="008639AC" w:rsidP="008639AC">
      <w:pPr>
        <w:tabs>
          <w:tab w:val="left" w:pos="567"/>
          <w:tab w:val="left" w:pos="646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 числу основных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принципов государственной политики и правового регулирования отношений в сфере образования относят: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приоритетности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беспечение права каждого человека на образование, недопустимость дискриминации в сфере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недопустимость ограничения или устранения конкуренции в сфере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доступность;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сочетание государственного и договорного регулирования отношений в сфере образования.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Какое право в Российской Федерации гарантировано каждому человеку,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согласно Закона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 образовании: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право на семью;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право на образование;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на имя.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Создаются ли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развитию этих лиц, в том числе посредством организации инклюзивного образования лиц с ограниченными возможностями здоровья: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8639AC" w:rsidRDefault="008639AC" w:rsidP="008639AC">
      <w:pPr>
        <w:tabs>
          <w:tab w:val="left" w:pos="567"/>
          <w:tab w:val="left" w:pos="646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 Закона «Об образовании в Российской Федерации», к полномочиям федеральных органов государственной власти в сфере образования относятся: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разработка и проведение единой государственной политики в сфере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утверждение федеральных государственных образовательных 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установление федеральных государственных требований;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обеспечение осуществления мониторинга в системе образования на федеральном уровне;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  <w:r>
        <w:rPr>
          <w:rFonts w:ascii="Times New Roman" w:hAnsi="Times New Roman" w:cs="Times New Roman"/>
          <w:sz w:val="24"/>
          <w:szCs w:val="24"/>
        </w:rPr>
        <w:br/>
        <w:t>д)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Система образования включает в себя: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 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по реализации образовательных программ;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организации, осуществляющие образовательную деятельность, педагогических работников, обучающихся и родителей 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несовершеннолетних обучающихся;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организации, осуществляющие обеспечение образовательной деятельности, оценку качества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9. Федеральные государственные образовательные 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 и федеральные государственные требования обеспечивают: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единство образовательного пространства Российской Федерации;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преемственность основных образовательных программ;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Федеральные государственные образовательные стандарты включают в себя требования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личности педагога дошкольного учреждения;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 уровню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результатам освоения основных образовательных программ.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11. К основным общеобразовательным программам  относятся: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образовательные программы дошкольного образования, 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бакалавриата;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программы начального общего образования, 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программы основного общего образования, 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бразовательные программы среднего общего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программы подготовки специалистов среднего звена.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Кем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утверждаются  образовательные программы дошкольного образования: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а) аттестационной комиссией;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ожет ли быть получено образование в Российской Федерации на иностранном языке?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да;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обучение в Российской Федерации ведется только на русском языке;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да, 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Российской Федерации образование может быть получено: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 согласия гражданина в любом образовательном учреждении;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в организациях, осуществляющих образовательную деятельность;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вне организаций, осуществляющих образовательную деятельность (в форме семейного образования и самообразования).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15. Кем определяются 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чебные издания, используемые при реализации образовательных программ дошкольного образования? 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Директором Департамента образования; 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Какова 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экспериментальной и инновационной деятельности в сфере образования?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повышение результатов воспитания и обучения дошкольников;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самообразование педагогов, осуществляющих образовательный процесс в Дошкольном учреждении;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модернизации и развития системы образования с учетом основных направлений социально-экономического развития Российской Федерации, реализации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приоритетных направлений государственной политики Российской Федерации в сфере образования.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 Образовательные организации подразделяются на типы в соответствии: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с образовательными программами, реализация которых является основной целью их деятельности.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с возрастом воспитанников.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 По дополнительным общеразвивающим программам вправе осуществлять образовательную деятельность: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дошкольные образовательные организации;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общеобразовательные организации;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профессиональные образовательные организации;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организации дополнительного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Согласно статьи 41 Закона «Об образовании в Российской Федерации»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храна здоровья обучающихся включает в себя:</w:t>
      </w:r>
    </w:p>
    <w:p w:rsidR="008639AC" w:rsidRDefault="008639AC" w:rsidP="008639AC">
      <w:pPr>
        <w:shd w:val="clear" w:color="auto" w:fill="FFFFFF"/>
        <w:tabs>
          <w:tab w:val="left" w:pos="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казание первичной медико-санитарной помощи в порядке, установленном 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 сфере охраны здоровья;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рганизацию питания обучающихся;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пределение оптимальной учебной, внеучебной нагрузки, режима учебных занятий и продолжительности каникул;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ропаганду и обучение навыкам здорового образа жизни, требованиям охраны труда;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рохождение обучающимися в соответствии с 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Российской Федерации периодических медицинских осмотров и диспансеризации;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беспечение безопасности обучающихся во время пребывания в организации, осуществляющей образовательную деятельность;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рофилактику несчастных случаев с обучающимися во время пребывания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роведение санитарно-противоэпидемических и профилактических мероприятий;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перечисленное.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К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каких учреждений не применяются меры дисциплинарного взыскания: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дошкольных учреждений;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начального общего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21. Имеют ли родители 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(законные представители)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несовершеннолетних обучающихся преимущественное право на обучение и воспитание детей перед всеми другими лицами?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да;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нет;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да. При этом родители (законные представители) обязаны заложить основы физического, нравственного и интеллектуального развития личности ребенка.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22. Какие граждане имеют право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занятие педагогической деятельностью?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любой гражданин, имеющий высшее образование. 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23. Включается ли в рабочее время педагогических работников научная, творческая и исследовательская работа?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да, включатся;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нет, так как перечисленная работа носит не обязательный, инициативный характер и не входит должностные обязанности педагогического работника.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24. Какими нормативными актами определяется режим рабочего времени и времени отдыха педагогических работников организаций, осуществляющих образовательную деятельность?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локальными актами учреждения;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Законом «Об образовании в Российской Федерации»;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оллективным договором, правилами внутреннего трудового распорядка, иными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 с учетом 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особенностей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25. Согласно статьи 48 Закона «Об образовании в Российской Федерации», педагогические работники несут ответственность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неисполнение или ненадлежащее исполнение возложенных на них обязанностей в порядке и в случаях, которые установлены федеральными законами;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неисполнение или ненадлежащее исполнение педагогическими работниками обязанностей, при прохождении ими аттестации;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</w:r>
      <w:hyperlink r:id="rId14" w:anchor="p810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настоящей статьи, учитывается при прохождении ими аттестации.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26.  С какой целью проводится аттестация педагогических работников?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целью самообразования;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подтверждения соответствия педагогических работников занимаемым ими должностям;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в целях установления квалификационной категории педагогических работников.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27. Образовательные программы дошкольного, начального общего, основного общего и среднего общего образования являются: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преемственными;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взаимозаменяемыми;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 На что направлено дошкольное образование?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на формирование общей культуры, формирование предпосылок учебной деятельности, сохранение и укрепление здоровья детей дошкольного возраста.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на присмотр и уход за ребенком.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29. Образовательные программы дошкольного образования направлены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 разностороннее развитие детей дошкольного возраста с учетом их возрастных и индивидуальных особенностей;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 С какого возраста может начинаться получение дошкольного образования в образовательных организациях: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по достижении детьми возраста двух месяцев;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с трех летнего возраста;</w:t>
      </w:r>
    </w:p>
    <w:p w:rsidR="008639AC" w:rsidRDefault="008639AC" w:rsidP="008639AC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по желанию родителей (законных представителей).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для ответов на тест по определению усвоения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</w:t>
      </w:r>
    </w:p>
    <w:p w:rsidR="008639AC" w:rsidRDefault="008639AC" w:rsidP="008639AC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9AC" w:rsidRDefault="008639AC" w:rsidP="008639AC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</w:t>
      </w:r>
    </w:p>
    <w:p w:rsidR="008639AC" w:rsidRDefault="008639AC" w:rsidP="008639AC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ДОУ (район)___________________________________________</w:t>
      </w:r>
    </w:p>
    <w:p w:rsidR="008639AC" w:rsidRDefault="008639AC" w:rsidP="008639AC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</w:t>
      </w:r>
    </w:p>
    <w:p w:rsidR="008639AC" w:rsidRDefault="008639AC" w:rsidP="008639AC">
      <w:pPr>
        <w:tabs>
          <w:tab w:val="left" w:pos="567"/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69"/>
        <w:gridCol w:w="3213"/>
        <w:gridCol w:w="3189"/>
      </w:tblGrid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</w:tr>
      <w:tr w:rsidR="008639AC" w:rsidTr="008639A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AC" w:rsidRDefault="008639AC" w:rsidP="008639AC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AC" w:rsidRDefault="008639AC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</w:tr>
    </w:tbl>
    <w:p w:rsidR="008639AC" w:rsidRDefault="008639AC" w:rsidP="008639AC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639AC" w:rsidRDefault="008639AC" w:rsidP="008639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9AC" w:rsidRDefault="008639AC" w:rsidP="00863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Рекомендованная литература:</w:t>
      </w:r>
    </w:p>
    <w:p w:rsidR="008639AC" w:rsidRDefault="008639AC" w:rsidP="008639A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39AC" w:rsidRDefault="008639AC" w:rsidP="008639AC">
      <w:pPr>
        <w:pStyle w:val="a3"/>
        <w:ind w:left="0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«Федеральный закон «Об образовании в Российской Федерации» (Приказ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№ 273 ФЗ  </w:t>
      </w:r>
      <w:r>
        <w:rPr>
          <w:rFonts w:ascii="Times New Roman" w:hAnsi="Times New Roman" w:cs="Times New Roman"/>
          <w:iCs/>
          <w:sz w:val="24"/>
          <w:szCs w:val="24"/>
        </w:rPr>
        <w:t>от  29.12.2012 г.</w:t>
      </w:r>
      <w:r>
        <w:rPr>
          <w:rFonts w:ascii="Times New Roman" w:hAnsi="Times New Roman" w:cs="Times New Roman"/>
          <w:sz w:val="24"/>
          <w:szCs w:val="24"/>
        </w:rPr>
        <w:t xml:space="preserve">). Нормативные документы. </w:t>
      </w:r>
    </w:p>
    <w:p w:rsidR="008639AC" w:rsidRDefault="008639AC" w:rsidP="008639AC">
      <w:pPr>
        <w:pStyle w:val="a3"/>
        <w:ind w:left="360"/>
        <w:rPr>
          <w:rStyle w:val="a5"/>
          <w:rFonts w:ascii="Times New Roman" w:hAnsi="Times New Roman" w:cs="Times New Roman"/>
          <w:sz w:val="24"/>
          <w:szCs w:val="24"/>
        </w:rPr>
      </w:pPr>
    </w:p>
    <w:p w:rsidR="008639AC" w:rsidRDefault="008639AC" w:rsidP="008639AC">
      <w:pPr>
        <w:pStyle w:val="1"/>
        <w:rPr>
          <w:rFonts w:eastAsia="Calibri"/>
          <w:b w:val="0"/>
          <w:bCs w:val="0"/>
          <w:color w:val="000000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ru-RU"/>
        </w:rPr>
        <w:t>Оценочные средства: в качестве отчета о проделанной работе в Портфолио работ помещаются заполненная таблица, которая является оценочным средством</w:t>
      </w:r>
    </w:p>
    <w:p w:rsidR="008639AC" w:rsidRPr="00585D5D" w:rsidRDefault="008639A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5B6C" w:rsidRPr="00585D5D" w:rsidRDefault="00C75B6C" w:rsidP="00445153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 w:rsidR="008639AC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639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5D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конспекта проведения деятельности по физическому развитию детей </w:t>
      </w:r>
    </w:p>
    <w:p w:rsidR="00C75B6C" w:rsidRPr="00585D5D" w:rsidRDefault="00C75B6C" w:rsidP="0044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(2 часа).</w:t>
      </w: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85D5D">
        <w:rPr>
          <w:rFonts w:ascii="Times New Roman" w:eastAsia="Times New Roman" w:hAnsi="Times New Roman" w:cs="Times New Roman"/>
          <w:i/>
        </w:rPr>
        <w:t>Алгоритм выполнения работы:</w:t>
      </w:r>
      <w:r w:rsidRPr="00585D5D">
        <w:rPr>
          <w:rFonts w:ascii="Times New Roman" w:eastAsia="Times New Roman" w:hAnsi="Times New Roman" w:cs="Times New Roman"/>
        </w:rPr>
        <w:t xml:space="preserve">   1. Выбрать </w:t>
      </w:r>
      <w:r w:rsidR="00B6267A">
        <w:rPr>
          <w:rFonts w:ascii="Times New Roman" w:eastAsia="Times New Roman" w:hAnsi="Times New Roman" w:cs="Times New Roman"/>
        </w:rPr>
        <w:t>вид</w:t>
      </w:r>
      <w:r w:rsidRPr="00585D5D">
        <w:rPr>
          <w:rFonts w:ascii="Times New Roman" w:eastAsia="Times New Roman" w:hAnsi="Times New Roman" w:cs="Times New Roman"/>
        </w:rPr>
        <w:t xml:space="preserve"> деятельности по физическому развитию детей</w:t>
      </w: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85D5D">
        <w:rPr>
          <w:rFonts w:ascii="Times New Roman" w:eastAsia="Times New Roman" w:hAnsi="Times New Roman" w:cs="Times New Roman"/>
        </w:rPr>
        <w:t xml:space="preserve">2. Разработайте конспект проведения, в соответствии с требованиями ФГОС </w:t>
      </w:r>
      <w:proofErr w:type="gramStart"/>
      <w:r w:rsidRPr="00585D5D">
        <w:rPr>
          <w:rFonts w:ascii="Times New Roman" w:eastAsia="Times New Roman" w:hAnsi="Times New Roman" w:cs="Times New Roman"/>
        </w:rPr>
        <w:t>ДО</w:t>
      </w:r>
      <w:proofErr w:type="gramEnd"/>
      <w:r w:rsidRPr="00585D5D">
        <w:rPr>
          <w:rFonts w:ascii="Times New Roman" w:eastAsia="Times New Roman" w:hAnsi="Times New Roman" w:cs="Times New Roman"/>
        </w:rPr>
        <w:t>.</w:t>
      </w:r>
    </w:p>
    <w:p w:rsidR="00C75B6C" w:rsidRDefault="00C75B6C" w:rsidP="0044515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помещается конспект деятельности по физическому развитию, в соответствии с положениями ФГОС ДО, с указанием Ф.И.О. слушателя, темы, возраста,</w:t>
      </w:r>
      <w:proofErr w:type="gramStart"/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цели деятельности, хода деятельности с указанием методов и приемов. </w:t>
      </w:r>
    </w:p>
    <w:p w:rsidR="008639AC" w:rsidRDefault="008639AC" w:rsidP="0044515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</w:p>
    <w:p w:rsidR="008639AC" w:rsidRDefault="008639AC" w:rsidP="0044515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</w:p>
    <w:p w:rsidR="008639AC" w:rsidRPr="00585D5D" w:rsidRDefault="008639AC" w:rsidP="0044515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C75B6C" w:rsidRPr="00585D5D" w:rsidRDefault="00C75B6C" w:rsidP="00445153">
      <w:pPr>
        <w:pStyle w:val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Практическое задание №</w:t>
      </w:r>
      <w:r w:rsidR="008639A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EC0F1D" w:rsidRPr="00585D5D">
        <w:rPr>
          <w:rFonts w:ascii="Times New Roman" w:eastAsia="Times New Roman" w:hAnsi="Times New Roman" w:cs="Times New Roman"/>
          <w:sz w:val="24"/>
          <w:szCs w:val="24"/>
        </w:rPr>
        <w:t>Составление модели двигательного режима</w:t>
      </w:r>
    </w:p>
    <w:p w:rsidR="00585D5D" w:rsidRDefault="00C75B6C" w:rsidP="00445153">
      <w:pPr>
        <w:pStyle w:val="1"/>
        <w:spacing w:before="0"/>
        <w:rPr>
          <w:rFonts w:ascii="playfair_displayitalic" w:hAnsi="playfair_displayitalic"/>
          <w:color w:val="000000"/>
        </w:rPr>
      </w:pPr>
      <w:r w:rsidRPr="00585D5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Алгоритм выполнения работы:</w:t>
      </w:r>
      <w:r w:rsidRPr="00585D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</w:t>
      </w:r>
      <w:r w:rsidR="00F66A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Проанализируйте имеющиеся в ДОУ модели </w:t>
      </w:r>
      <w:r w:rsidR="00585D5D" w:rsidRPr="00585D5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двигательного режима детей дошкольного возраста </w:t>
      </w:r>
    </w:p>
    <w:p w:rsidR="00F66A04" w:rsidRDefault="00C75B6C" w:rsidP="00445153">
      <w:pPr>
        <w:tabs>
          <w:tab w:val="left" w:pos="36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Составьте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собственную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модель двигательного режима</w:t>
      </w:r>
      <w:r w:rsidR="00585D5D" w:rsidRPr="00585D5D">
        <w:rPr>
          <w:rFonts w:ascii="Times New Roman" w:eastAsia="Times New Roman" w:hAnsi="Times New Roman" w:cs="Times New Roman"/>
          <w:sz w:val="24"/>
          <w:szCs w:val="24"/>
        </w:rPr>
        <w:t>с временным обсчетом любой возрастной группы детского сада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B6C" w:rsidRPr="00585D5D" w:rsidRDefault="00585D5D" w:rsidP="00445153">
      <w:pPr>
        <w:tabs>
          <w:tab w:val="left" w:pos="36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 выполнении задания учесть: содержание 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соответствовать возрастным  возможностям детей данной группы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и современным требованиям. </w:t>
      </w:r>
    </w:p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5D">
        <w:rPr>
          <w:rFonts w:ascii="Times New Roman" w:hAnsi="Times New Roman" w:cs="Times New Roman"/>
          <w:b/>
          <w:sz w:val="24"/>
          <w:szCs w:val="24"/>
        </w:rPr>
        <w:t xml:space="preserve">Оценочные средства: </w:t>
      </w:r>
      <w:r w:rsidRPr="00585D5D">
        <w:rPr>
          <w:rFonts w:ascii="Times New Roman" w:hAnsi="Times New Roman" w:cs="Times New Roman"/>
          <w:sz w:val="24"/>
          <w:szCs w:val="24"/>
        </w:rPr>
        <w:t xml:space="preserve">в качестве отчета о проделанной работе в Портфолио работ 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помещаются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модели двигательного режима,</w:t>
      </w:r>
      <w:r w:rsidRPr="00585D5D">
        <w:rPr>
          <w:rFonts w:ascii="Times New Roman" w:hAnsi="Times New Roman" w:cs="Times New Roman"/>
          <w:sz w:val="24"/>
          <w:szCs w:val="24"/>
        </w:rPr>
        <w:t xml:space="preserve">  которые  являются оценочным средством.</w:t>
      </w:r>
    </w:p>
    <w:p w:rsidR="00C75B6C" w:rsidRPr="00585D5D" w:rsidRDefault="00C75B6C" w:rsidP="0044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C23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85D5D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sectPr w:rsidR="00366C23" w:rsidRPr="00585D5D" w:rsidSect="002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21A"/>
    <w:multiLevelType w:val="singleLevel"/>
    <w:tmpl w:val="698CB394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AB352F"/>
    <w:multiLevelType w:val="singleLevel"/>
    <w:tmpl w:val="231E7FB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57FA3"/>
    <w:multiLevelType w:val="hybridMultilevel"/>
    <w:tmpl w:val="194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C360A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6309E8"/>
    <w:multiLevelType w:val="singleLevel"/>
    <w:tmpl w:val="9694285E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006499"/>
    <w:multiLevelType w:val="singleLevel"/>
    <w:tmpl w:val="506E201C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249D4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FE6457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7F585A"/>
    <w:multiLevelType w:val="singleLevel"/>
    <w:tmpl w:val="5970745E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035E8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1338ED"/>
    <w:multiLevelType w:val="singleLevel"/>
    <w:tmpl w:val="2514C05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48519B9"/>
    <w:multiLevelType w:val="singleLevel"/>
    <w:tmpl w:val="20F82FB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124DA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6671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3C767C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</w:num>
  <w:num w:numId="2">
    <w:abstractNumId w:val="1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  <w:lvlOverride w:ilvl="0">
      <w:startOverride w:val="4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B6C"/>
    <w:rsid w:val="00041660"/>
    <w:rsid w:val="00243CA9"/>
    <w:rsid w:val="00314AF7"/>
    <w:rsid w:val="00346EC2"/>
    <w:rsid w:val="00426365"/>
    <w:rsid w:val="00445153"/>
    <w:rsid w:val="00585D5D"/>
    <w:rsid w:val="00653CAC"/>
    <w:rsid w:val="0065662F"/>
    <w:rsid w:val="006F02FF"/>
    <w:rsid w:val="00776EFB"/>
    <w:rsid w:val="008639AC"/>
    <w:rsid w:val="008773DD"/>
    <w:rsid w:val="00905D44"/>
    <w:rsid w:val="009658DC"/>
    <w:rsid w:val="00AE0151"/>
    <w:rsid w:val="00B6267A"/>
    <w:rsid w:val="00C42833"/>
    <w:rsid w:val="00C75B6C"/>
    <w:rsid w:val="00D73F70"/>
    <w:rsid w:val="00D853D4"/>
    <w:rsid w:val="00EC0F1D"/>
    <w:rsid w:val="00F66A04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6C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B6C"/>
    <w:pPr>
      <w:keepNext/>
      <w:keepLines/>
      <w:widowControl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5B6C"/>
    <w:pPr>
      <w:ind w:left="720"/>
      <w:contextualSpacing/>
    </w:pPr>
  </w:style>
  <w:style w:type="paragraph" w:customStyle="1" w:styleId="Default">
    <w:name w:val="Default"/>
    <w:rsid w:val="00C75B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C75B6C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C75B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F0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02FF"/>
  </w:style>
  <w:style w:type="table" w:styleId="a6">
    <w:name w:val="Table Grid"/>
    <w:basedOn w:val="a1"/>
    <w:uiPriority w:val="59"/>
    <w:rsid w:val="006F02F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5D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openxmlformats.org/officeDocument/2006/relationships/hyperlink" Target="http://www.consultant.ru/document/cons_doc_LAW_61904/?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hyperlink" Target="http://www.consultant.ru/document/cons_doc_LAW_148790/?dst=10186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hyperlink" Target="http://www.consultant.ru/document/cons_doc_LAW_1423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447/?dst=100365" TargetMode="External"/><Relationship Id="rId14" Type="http://schemas.openxmlformats.org/officeDocument/2006/relationships/hyperlink" Target="http://www.consultant.ru/document/cons_doc_LAW_149753/?fram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Спорышева Екатерина</cp:lastModifiedBy>
  <cp:revision>9</cp:revision>
  <dcterms:created xsi:type="dcterms:W3CDTF">2015-12-09T12:02:00Z</dcterms:created>
  <dcterms:modified xsi:type="dcterms:W3CDTF">2019-05-15T05:52:00Z</dcterms:modified>
</cp:coreProperties>
</file>